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2C6B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5683D1A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1A0F944B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62B8CECC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66E241DF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1105F915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CAEFAD9" wp14:editId="7FDA23A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3151C7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81B0D2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20D413B8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3053411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79AB28D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649E66B" w14:textId="4CA848BA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ED772A">
        <w:rPr>
          <w:rFonts w:ascii="Times New Roman" w:hAnsi="Times New Roman"/>
          <w:b/>
          <w:shd w:val="clear" w:color="auto" w:fill="FFFFFF"/>
        </w:rPr>
        <w:t>электротехнической продукции</w:t>
      </w:r>
    </w:p>
    <w:p w14:paraId="4C197774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08087C27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488FA3EF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4990D167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3BE447E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5567B14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1BC77EC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651616A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B1300B2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30E5054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72C92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3EB5649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65A016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5F42F1F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3C09147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4D92228A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A43E87D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3AF3E1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AACAF0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384EF9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3A94FB" w14:textId="2FEF070F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ED772A">
        <w:rPr>
          <w:rStyle w:val="70"/>
          <w:rFonts w:eastAsiaTheme="minorHAnsi"/>
          <w:b/>
          <w:sz w:val="22"/>
          <w:szCs w:val="22"/>
        </w:rPr>
        <w:t>13.4.</w:t>
      </w:r>
      <w:r w:rsidR="00760E1D">
        <w:rPr>
          <w:rStyle w:val="70"/>
          <w:rFonts w:eastAsiaTheme="minorHAnsi"/>
          <w:b/>
          <w:sz w:val="22"/>
          <w:szCs w:val="22"/>
        </w:rPr>
        <w:t>27</w:t>
      </w:r>
    </w:p>
    <w:p w14:paraId="56721196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71198E5E" w14:textId="71424277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 xml:space="preserve">Электротеплосеть»: </w:t>
      </w:r>
      <w:r w:rsidR="00760E1D">
        <w:rPr>
          <w:rFonts w:ascii="Times New Roman" w:hAnsi="Times New Roman"/>
          <w:bCs/>
          <w:sz w:val="22"/>
          <w:szCs w:val="22"/>
        </w:rPr>
        <w:t>иные случаи, когда закупка у единственного поставщика не противоречит законодательству РФ и признана ЦЗО Заказчика более целесообразной с экономически-производственной точки зрения.</w:t>
      </w:r>
    </w:p>
    <w:p w14:paraId="7C77950B" w14:textId="6C4AACD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ED772A">
        <w:rPr>
          <w:rFonts w:ascii="Times New Roman" w:hAnsi="Times New Roman"/>
          <w:sz w:val="22"/>
          <w:szCs w:val="22"/>
          <w:shd w:val="clear" w:color="auto" w:fill="FFFFFF"/>
        </w:rPr>
        <w:t>электротехнической продукции</w:t>
      </w:r>
    </w:p>
    <w:p w14:paraId="129DD297" w14:textId="574D6BBF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ED772A">
        <w:rPr>
          <w:rFonts w:ascii="Times New Roman" w:hAnsi="Times New Roman"/>
          <w:sz w:val="22"/>
          <w:szCs w:val="22"/>
        </w:rPr>
        <w:t>1 комплект</w:t>
      </w:r>
    </w:p>
    <w:p w14:paraId="4BA4AD9E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07A55A2C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6D81004E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8F5A4A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52B9645E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4C469D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23DAE0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4B31B0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26BE2EA4" w14:textId="41B80680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р.п. </w:t>
      </w:r>
      <w:r w:rsidR="00760E1D">
        <w:rPr>
          <w:rFonts w:ascii="Times New Roman" w:hAnsi="Times New Roman"/>
          <w:sz w:val="22"/>
          <w:szCs w:val="22"/>
        </w:rPr>
        <w:t>Зубова Поляна, ул. Советская, д. 70А</w:t>
      </w:r>
    </w:p>
    <w:p w14:paraId="69100D3C" w14:textId="47B1F66C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760E1D">
        <w:rPr>
          <w:rFonts w:ascii="Times New Roman" w:hAnsi="Times New Roman" w:cs="Times New Roman"/>
          <w:iCs/>
          <w:color w:val="000000"/>
          <w:sz w:val="22"/>
          <w:szCs w:val="22"/>
        </w:rPr>
        <w:t>в течение 10 (десяти) рабочих дней после подписания Договора.</w:t>
      </w:r>
    </w:p>
    <w:p w14:paraId="27D8B7D3" w14:textId="157C8BE2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760E1D">
        <w:rPr>
          <w:rFonts w:ascii="Times New Roman" w:hAnsi="Times New Roman"/>
          <w:sz w:val="22"/>
          <w:szCs w:val="22"/>
        </w:rPr>
        <w:t>309 778</w:t>
      </w:r>
      <w:r w:rsidR="0066235D">
        <w:rPr>
          <w:rFonts w:ascii="Times New Roman" w:hAnsi="Times New Roman"/>
          <w:sz w:val="22"/>
          <w:szCs w:val="22"/>
        </w:rPr>
        <w:t xml:space="preserve"> (</w:t>
      </w:r>
      <w:r w:rsidR="00760E1D">
        <w:rPr>
          <w:rFonts w:ascii="Times New Roman" w:hAnsi="Times New Roman"/>
          <w:sz w:val="22"/>
          <w:szCs w:val="22"/>
        </w:rPr>
        <w:t>триста девять тысяч семьсот семьдесят восемь</w:t>
      </w:r>
      <w:r w:rsidR="0066235D">
        <w:rPr>
          <w:rFonts w:ascii="Times New Roman" w:hAnsi="Times New Roman"/>
          <w:sz w:val="22"/>
          <w:szCs w:val="22"/>
        </w:rPr>
        <w:t xml:space="preserve">) рублей 00 копеек, в том числе НДС 20% - </w:t>
      </w:r>
      <w:r w:rsidR="00760E1D">
        <w:rPr>
          <w:rFonts w:ascii="Times New Roman" w:hAnsi="Times New Roman"/>
          <w:sz w:val="22"/>
          <w:szCs w:val="22"/>
        </w:rPr>
        <w:t>51 629</w:t>
      </w:r>
      <w:r w:rsidR="0066235D">
        <w:rPr>
          <w:rFonts w:ascii="Times New Roman" w:hAnsi="Times New Roman"/>
          <w:sz w:val="22"/>
          <w:szCs w:val="22"/>
        </w:rPr>
        <w:t xml:space="preserve"> (</w:t>
      </w:r>
      <w:r w:rsidR="00760E1D">
        <w:rPr>
          <w:rFonts w:ascii="Times New Roman" w:hAnsi="Times New Roman"/>
          <w:sz w:val="22"/>
          <w:szCs w:val="22"/>
        </w:rPr>
        <w:t>пятьдесят одна тысяча шестьсот двадцать девять</w:t>
      </w:r>
      <w:r w:rsidR="0066235D">
        <w:rPr>
          <w:rFonts w:ascii="Times New Roman" w:hAnsi="Times New Roman"/>
          <w:sz w:val="22"/>
          <w:szCs w:val="22"/>
        </w:rPr>
        <w:t xml:space="preserve">) рублей </w:t>
      </w:r>
      <w:r w:rsidR="00760E1D">
        <w:rPr>
          <w:rFonts w:ascii="Times New Roman" w:hAnsi="Times New Roman"/>
          <w:sz w:val="22"/>
          <w:szCs w:val="22"/>
        </w:rPr>
        <w:t>67</w:t>
      </w:r>
      <w:r w:rsidR="0066235D">
        <w:rPr>
          <w:rFonts w:ascii="Times New Roman" w:hAnsi="Times New Roman"/>
          <w:sz w:val="22"/>
          <w:szCs w:val="22"/>
        </w:rPr>
        <w:t xml:space="preserve"> копеек.</w:t>
      </w:r>
    </w:p>
    <w:p w14:paraId="52CB0B32" w14:textId="2BFA4E38" w:rsidR="00E96EB1" w:rsidRPr="00760E1D" w:rsidRDefault="000E5F0F" w:rsidP="00760E1D">
      <w:pPr>
        <w:pStyle w:val="af2"/>
        <w:widowControl w:val="0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760E1D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DF1D4B" w:rsidRPr="00760E1D">
        <w:rPr>
          <w:rFonts w:ascii="Times New Roman" w:hAnsi="Times New Roman"/>
          <w:sz w:val="22"/>
          <w:szCs w:val="22"/>
        </w:rPr>
        <w:t>Оплата производится Заказчиком путем</w:t>
      </w:r>
      <w:r w:rsidR="00760E1D">
        <w:rPr>
          <w:rFonts w:ascii="Times New Roman" w:hAnsi="Times New Roman"/>
          <w:sz w:val="22"/>
          <w:szCs w:val="22"/>
        </w:rPr>
        <w:t xml:space="preserve"> </w:t>
      </w:r>
      <w:r w:rsidR="00DF1D4B" w:rsidRPr="00760E1D">
        <w:rPr>
          <w:rFonts w:ascii="Times New Roman" w:hAnsi="Times New Roman"/>
          <w:sz w:val="22"/>
          <w:szCs w:val="22"/>
        </w:rPr>
        <w:t>перечисления денежных средств на расчетный счет Поставщика</w:t>
      </w:r>
      <w:r w:rsidR="00DF1D4B" w:rsidRPr="00760E1D">
        <w:rPr>
          <w:rFonts w:ascii="Times New Roman" w:hAnsi="Times New Roman"/>
          <w:b/>
          <w:sz w:val="22"/>
          <w:szCs w:val="22"/>
        </w:rPr>
        <w:t xml:space="preserve"> </w:t>
      </w:r>
      <w:r w:rsidR="00DF1D4B" w:rsidRPr="00760E1D">
        <w:rPr>
          <w:rFonts w:ascii="Times New Roman" w:hAnsi="Times New Roman"/>
          <w:sz w:val="22"/>
          <w:szCs w:val="22"/>
        </w:rPr>
        <w:t xml:space="preserve">в </w:t>
      </w:r>
      <w:r w:rsidR="00760E1D" w:rsidRPr="00760E1D">
        <w:rPr>
          <w:rFonts w:ascii="Times New Roman" w:hAnsi="Times New Roman"/>
          <w:sz w:val="22"/>
          <w:szCs w:val="22"/>
        </w:rPr>
        <w:t>следующем порядке:</w:t>
      </w:r>
    </w:p>
    <w:p w14:paraId="5DFC31DC" w14:textId="6AA5FF6B" w:rsidR="00760E1D" w:rsidRDefault="00760E1D" w:rsidP="00760E1D">
      <w:pPr>
        <w:pStyle w:val="af2"/>
        <w:widowControl w:val="0"/>
        <w:spacing w:after="0"/>
        <w:ind w:left="928"/>
        <w:rPr>
          <w:rFonts w:ascii="Times New Roman" w:eastAsia="Calibri" w:hAnsi="Times New Roman"/>
          <w:bCs/>
          <w:color w:val="0D0D0D"/>
          <w:sz w:val="22"/>
          <w:szCs w:val="22"/>
        </w:rPr>
      </w:pPr>
      <w:r>
        <w:rPr>
          <w:rFonts w:ascii="Times New Roman" w:eastAsia="Calibri" w:hAnsi="Times New Roman"/>
          <w:b/>
          <w:color w:val="0D0D0D"/>
          <w:sz w:val="22"/>
          <w:szCs w:val="22"/>
        </w:rPr>
        <w:t xml:space="preserve">- </w:t>
      </w:r>
      <w:r>
        <w:rPr>
          <w:rFonts w:ascii="Times New Roman" w:eastAsia="Calibri" w:hAnsi="Times New Roman"/>
          <w:bCs/>
          <w:color w:val="0D0D0D"/>
          <w:sz w:val="22"/>
          <w:szCs w:val="22"/>
        </w:rPr>
        <w:t>50 % в течение 5 (пяти) рабочих дней после подписания Договора</w:t>
      </w:r>
      <w:r w:rsidR="001414C1">
        <w:rPr>
          <w:rFonts w:ascii="Times New Roman" w:eastAsia="Calibri" w:hAnsi="Times New Roman"/>
          <w:bCs/>
          <w:color w:val="0D0D0D"/>
          <w:sz w:val="22"/>
          <w:szCs w:val="22"/>
        </w:rPr>
        <w:t>;</w:t>
      </w:r>
    </w:p>
    <w:p w14:paraId="5FAB20CC" w14:textId="41535D94" w:rsidR="00760E1D" w:rsidRPr="00760E1D" w:rsidRDefault="00760E1D" w:rsidP="00760E1D">
      <w:pPr>
        <w:pStyle w:val="af2"/>
        <w:widowControl w:val="0"/>
        <w:spacing w:after="0"/>
        <w:ind w:left="928"/>
        <w:rPr>
          <w:rFonts w:ascii="Times New Roman" w:eastAsia="Calibri" w:hAnsi="Times New Roman"/>
          <w:bCs/>
          <w:color w:val="0D0D0D"/>
          <w:sz w:val="22"/>
          <w:szCs w:val="22"/>
        </w:rPr>
      </w:pPr>
      <w:r>
        <w:rPr>
          <w:rFonts w:ascii="Times New Roman" w:eastAsia="Calibri" w:hAnsi="Times New Roman"/>
          <w:b/>
          <w:color w:val="0D0D0D"/>
          <w:sz w:val="22"/>
          <w:szCs w:val="22"/>
        </w:rPr>
        <w:t>-</w:t>
      </w:r>
      <w:r>
        <w:rPr>
          <w:rFonts w:ascii="Times New Roman" w:eastAsia="Calibri" w:hAnsi="Times New Roman"/>
          <w:bCs/>
          <w:color w:val="0D0D0D"/>
          <w:sz w:val="22"/>
          <w:szCs w:val="22"/>
        </w:rPr>
        <w:t xml:space="preserve"> 50 % в течение 10 (десяти) рабочих дней после полной поставки Товара.</w:t>
      </w:r>
    </w:p>
    <w:p w14:paraId="52796BFB" w14:textId="545EFAF5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66235D">
        <w:rPr>
          <w:sz w:val="22"/>
          <w:szCs w:val="22"/>
        </w:rPr>
        <w:t xml:space="preserve">27.90.40.190 </w:t>
      </w:r>
      <w:r w:rsidR="00BB4F9C">
        <w:rPr>
          <w:sz w:val="22"/>
          <w:szCs w:val="22"/>
        </w:rPr>
        <w:t>Оборудование электрическое прочее, не включенное в другие группировки.</w:t>
      </w:r>
    </w:p>
    <w:p w14:paraId="17306ED4" w14:textId="4ADC8293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BB4F9C">
        <w:rPr>
          <w:sz w:val="22"/>
          <w:szCs w:val="22"/>
        </w:rPr>
        <w:t>27.90 Производство прочего электрического оборудования</w:t>
      </w:r>
      <w:r w:rsidR="001373D1">
        <w:rPr>
          <w:sz w:val="22"/>
          <w:szCs w:val="22"/>
        </w:rPr>
        <w:t xml:space="preserve"> </w:t>
      </w:r>
    </w:p>
    <w:p w14:paraId="38186B0C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BCF6F66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7FF14CD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671D6AB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E9482BD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26881B3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0E447F6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4D76D6C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8DC97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6577809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48E4727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14C728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CD21980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32944C1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013F6055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75F438A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FAB2" w14:textId="77777777" w:rsidR="00B772AC" w:rsidRDefault="00B772AC" w:rsidP="00BE4551">
      <w:pPr>
        <w:spacing w:after="0" w:line="240" w:lineRule="auto"/>
      </w:pPr>
      <w:r>
        <w:separator/>
      </w:r>
    </w:p>
  </w:endnote>
  <w:endnote w:type="continuationSeparator" w:id="0">
    <w:p w14:paraId="3BF63858" w14:textId="77777777" w:rsidR="00B772AC" w:rsidRDefault="00B772AC" w:rsidP="00BE4551">
      <w:pPr>
        <w:spacing w:after="0" w:line="240" w:lineRule="auto"/>
      </w:pPr>
      <w:r>
        <w:continuationSeparator/>
      </w:r>
    </w:p>
  </w:endnote>
  <w:endnote w:type="continuationNotice" w:id="1">
    <w:p w14:paraId="74A9B37B" w14:textId="77777777" w:rsidR="00B772AC" w:rsidRDefault="00B77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7C99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C09B" w14:textId="77777777" w:rsidR="00B772AC" w:rsidRDefault="00B772AC" w:rsidP="00BE4551">
      <w:pPr>
        <w:spacing w:after="0" w:line="240" w:lineRule="auto"/>
      </w:pPr>
      <w:r>
        <w:separator/>
      </w:r>
    </w:p>
  </w:footnote>
  <w:footnote w:type="continuationSeparator" w:id="0">
    <w:p w14:paraId="70D3F753" w14:textId="77777777" w:rsidR="00B772AC" w:rsidRDefault="00B772AC" w:rsidP="00BE4551">
      <w:pPr>
        <w:spacing w:after="0" w:line="240" w:lineRule="auto"/>
      </w:pPr>
      <w:r>
        <w:continuationSeparator/>
      </w:r>
    </w:p>
  </w:footnote>
  <w:footnote w:type="continuationNotice" w:id="1">
    <w:p w14:paraId="15392566" w14:textId="77777777" w:rsidR="00B772AC" w:rsidRDefault="00B77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C93F" w14:textId="77777777" w:rsidR="00C33334" w:rsidRDefault="00C33334">
    <w:pPr>
      <w:pStyle w:val="aff3"/>
    </w:pPr>
  </w:p>
  <w:p w14:paraId="23BE4709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1893497217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492331907">
    <w:abstractNumId w:val="22"/>
  </w:num>
  <w:num w:numId="3" w16cid:durableId="1350763730">
    <w:abstractNumId w:val="8"/>
  </w:num>
  <w:num w:numId="4" w16cid:durableId="1673213638">
    <w:abstractNumId w:val="19"/>
  </w:num>
  <w:num w:numId="5" w16cid:durableId="21830668">
    <w:abstractNumId w:val="11"/>
  </w:num>
  <w:num w:numId="6" w16cid:durableId="331614532">
    <w:abstractNumId w:val="16"/>
  </w:num>
  <w:num w:numId="7" w16cid:durableId="1982347139">
    <w:abstractNumId w:val="24"/>
  </w:num>
  <w:num w:numId="8" w16cid:durableId="854345790">
    <w:abstractNumId w:val="3"/>
  </w:num>
  <w:num w:numId="9" w16cid:durableId="1319458821">
    <w:abstractNumId w:val="12"/>
  </w:num>
  <w:num w:numId="10" w16cid:durableId="1703093299">
    <w:abstractNumId w:val="0"/>
  </w:num>
  <w:num w:numId="11" w16cid:durableId="1680546628">
    <w:abstractNumId w:val="13"/>
  </w:num>
  <w:num w:numId="12" w16cid:durableId="27075273">
    <w:abstractNumId w:val="6"/>
  </w:num>
  <w:num w:numId="13" w16cid:durableId="428157115">
    <w:abstractNumId w:val="7"/>
  </w:num>
  <w:num w:numId="14" w16cid:durableId="1765571757">
    <w:abstractNumId w:val="5"/>
  </w:num>
  <w:num w:numId="15" w16cid:durableId="1208026182">
    <w:abstractNumId w:val="10"/>
  </w:num>
  <w:num w:numId="16" w16cid:durableId="983043735">
    <w:abstractNumId w:val="1"/>
  </w:num>
  <w:num w:numId="17" w16cid:durableId="548686307">
    <w:abstractNumId w:val="14"/>
  </w:num>
  <w:num w:numId="18" w16cid:durableId="1485119725">
    <w:abstractNumId w:val="15"/>
  </w:num>
  <w:num w:numId="19" w16cid:durableId="56831456">
    <w:abstractNumId w:val="17"/>
  </w:num>
  <w:num w:numId="20" w16cid:durableId="1511024774">
    <w:abstractNumId w:val="4"/>
  </w:num>
  <w:num w:numId="21" w16cid:durableId="1102921464">
    <w:abstractNumId w:val="2"/>
  </w:num>
  <w:num w:numId="22" w16cid:durableId="850609676">
    <w:abstractNumId w:val="20"/>
  </w:num>
  <w:num w:numId="23" w16cid:durableId="588199191">
    <w:abstractNumId w:val="9"/>
  </w:num>
  <w:num w:numId="24" w16cid:durableId="595212063">
    <w:abstractNumId w:val="23"/>
  </w:num>
  <w:num w:numId="25" w16cid:durableId="150065939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4C1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49FB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17F1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68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2DB6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35D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95D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A81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0E1D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840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4E4B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6CEA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BE9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313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315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F4B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2AC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CAD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F9C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197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69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1D4B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72A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2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ADF7F"/>
  <w15:docId w15:val="{3A75278B-4A6C-4434-BA97-50F64D7F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34</cp:revision>
  <cp:lastPrinted>2024-07-12T10:51:00Z</cp:lastPrinted>
  <dcterms:created xsi:type="dcterms:W3CDTF">2020-12-11T07:58:00Z</dcterms:created>
  <dcterms:modified xsi:type="dcterms:W3CDTF">2024-11-13T08:36:00Z</dcterms:modified>
</cp:coreProperties>
</file>